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E5" w:rsidRDefault="00E862AF" w:rsidP="00C645E5">
      <w:pPr>
        <w:bidi/>
        <w:spacing w:after="0"/>
        <w:rPr>
          <w:rtl/>
          <w:lang w:bidi="fa-IR"/>
        </w:rPr>
      </w:pPr>
      <w:r>
        <w:rPr>
          <w:noProof/>
        </w:rPr>
        <w:drawing>
          <wp:anchor distT="0" distB="5207" distL="114300" distR="118999" simplePos="0" relativeHeight="251664384" behindDoc="1" locked="0" layoutInCell="1" allowOverlap="1" wp14:anchorId="60E6F344" wp14:editId="170F73CA">
            <wp:simplePos x="0" y="0"/>
            <wp:positionH relativeFrom="column">
              <wp:posOffset>4491990</wp:posOffset>
            </wp:positionH>
            <wp:positionV relativeFrom="paragraph">
              <wp:posOffset>16510</wp:posOffset>
            </wp:positionV>
            <wp:extent cx="400687" cy="584200"/>
            <wp:effectExtent l="0" t="0" r="0" b="6350"/>
            <wp:wrapNone/>
            <wp:docPr id="5" name="Picture 5" descr="آرم جامعه الزهر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جامعه الزهرا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7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3CC3ED" wp14:editId="10351EB0">
            <wp:simplePos x="0" y="0"/>
            <wp:positionH relativeFrom="column">
              <wp:posOffset>2312670</wp:posOffset>
            </wp:positionH>
            <wp:positionV relativeFrom="paragraph">
              <wp:posOffset>-42849</wp:posOffset>
            </wp:positionV>
            <wp:extent cx="381635" cy="285750"/>
            <wp:effectExtent l="0" t="0" r="0" b="0"/>
            <wp:wrapNone/>
            <wp:docPr id="2" name="Picture 2" descr="Description: Description: بسمه تعال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بسمه تعال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5E5">
        <w:rPr>
          <w:noProof/>
        </w:rPr>
        <w:drawing>
          <wp:anchor distT="0" distB="5207" distL="114300" distR="118999" simplePos="0" relativeHeight="251660288" behindDoc="1" locked="0" layoutInCell="1" allowOverlap="1" wp14:anchorId="33C5F7A4" wp14:editId="4CBA1E01">
            <wp:simplePos x="0" y="0"/>
            <wp:positionH relativeFrom="column">
              <wp:posOffset>6002655</wp:posOffset>
            </wp:positionH>
            <wp:positionV relativeFrom="paragraph">
              <wp:posOffset>-98425</wp:posOffset>
            </wp:positionV>
            <wp:extent cx="650113" cy="887984"/>
            <wp:effectExtent l="0" t="0" r="0" b="7620"/>
            <wp:wrapNone/>
            <wp:docPr id="3" name="Picture 3" descr="آرم جامعه الزهر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جامعه الزهرا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2AF" w:rsidRDefault="00E862AF" w:rsidP="00E862AF">
      <w:pPr>
        <w:bidi/>
        <w:spacing w:after="0" w:line="240" w:lineRule="atLeast"/>
        <w:jc w:val="center"/>
        <w:rPr>
          <w:rFonts w:cs="B Esfehan"/>
          <w:b/>
          <w:bCs/>
          <w:color w:val="C00000"/>
          <w:sz w:val="26"/>
          <w:szCs w:val="26"/>
          <w:lang w:bidi="fa-IR"/>
        </w:rPr>
      </w:pPr>
    </w:p>
    <w:p w:rsidR="00C645E5" w:rsidRPr="00E862AF" w:rsidRDefault="00C645E5" w:rsidP="00E862AF">
      <w:pPr>
        <w:bidi/>
        <w:spacing w:after="0" w:line="240" w:lineRule="atLeast"/>
        <w:jc w:val="center"/>
        <w:rPr>
          <w:rFonts w:cs="B Esfehan"/>
          <w:b/>
          <w:bCs/>
          <w:color w:val="632423" w:themeColor="accent2" w:themeShade="80"/>
          <w:sz w:val="24"/>
          <w:szCs w:val="24"/>
          <w:rtl/>
          <w:lang w:bidi="fa-IR"/>
        </w:rPr>
      </w:pPr>
      <w:r w:rsidRPr="00E862AF">
        <w:rPr>
          <w:rFonts w:cs="B Esfehan"/>
          <w:noProof/>
          <w:color w:val="632423" w:themeColor="accent2" w:themeShade="80"/>
          <w:sz w:val="18"/>
          <w:szCs w:val="18"/>
        </w:rPr>
        <w:drawing>
          <wp:anchor distT="0" distB="5207" distL="114300" distR="118999" simplePos="0" relativeHeight="251662336" behindDoc="1" locked="0" layoutInCell="1" allowOverlap="1" wp14:anchorId="2F2F812D" wp14:editId="4C7B5C16">
            <wp:simplePos x="0" y="0"/>
            <wp:positionH relativeFrom="column">
              <wp:posOffset>6424930</wp:posOffset>
            </wp:positionH>
            <wp:positionV relativeFrom="paragraph">
              <wp:posOffset>-22860</wp:posOffset>
            </wp:positionV>
            <wp:extent cx="650113" cy="887984"/>
            <wp:effectExtent l="0" t="0" r="0" b="7620"/>
            <wp:wrapNone/>
            <wp:docPr id="4" name="Picture 4" descr="آرم جامعه الزهر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جامعه الزهرا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2AF">
        <w:rPr>
          <w:rFonts w:cs="B Esfehan" w:hint="cs"/>
          <w:b/>
          <w:bCs/>
          <w:color w:val="632423" w:themeColor="accent2" w:themeShade="80"/>
          <w:sz w:val="24"/>
          <w:szCs w:val="24"/>
          <w:rtl/>
          <w:lang w:bidi="fa-IR"/>
        </w:rPr>
        <w:t>«</w:t>
      </w:r>
      <w:bookmarkStart w:id="0" w:name="_GoBack"/>
      <w:r w:rsidRPr="00E862AF">
        <w:rPr>
          <w:rFonts w:cs="B Esfehan" w:hint="cs"/>
          <w:b/>
          <w:bCs/>
          <w:color w:val="632423" w:themeColor="accent2" w:themeShade="80"/>
          <w:sz w:val="24"/>
          <w:szCs w:val="24"/>
          <w:rtl/>
          <w:lang w:bidi="fa-IR"/>
        </w:rPr>
        <w:t xml:space="preserve">فرم </w:t>
      </w:r>
      <w:r w:rsidR="0047526A" w:rsidRPr="00E862AF">
        <w:rPr>
          <w:rFonts w:cs="B Esfehan" w:hint="cs"/>
          <w:b/>
          <w:bCs/>
          <w:color w:val="632423" w:themeColor="accent2" w:themeShade="80"/>
          <w:sz w:val="24"/>
          <w:szCs w:val="24"/>
          <w:rtl/>
          <w:lang w:bidi="fa-IR"/>
        </w:rPr>
        <w:t>درخواست مهلت</w:t>
      </w:r>
      <w:r w:rsidR="00670B87" w:rsidRPr="00E862AF">
        <w:rPr>
          <w:rFonts w:cs="B Esfehan" w:hint="cs"/>
          <w:b/>
          <w:bCs/>
          <w:color w:val="632423" w:themeColor="accent2" w:themeShade="80"/>
          <w:sz w:val="24"/>
          <w:szCs w:val="24"/>
          <w:rtl/>
          <w:lang w:bidi="fa-IR"/>
        </w:rPr>
        <w:t xml:space="preserve"> تصویب موضوع </w:t>
      </w:r>
      <w:r w:rsidR="00985392" w:rsidRPr="00E862AF">
        <w:rPr>
          <w:rFonts w:cs="B Esfehan" w:hint="cs"/>
          <w:b/>
          <w:bCs/>
          <w:color w:val="632423" w:themeColor="accent2" w:themeShade="80"/>
          <w:sz w:val="24"/>
          <w:szCs w:val="24"/>
          <w:rtl/>
          <w:lang w:bidi="fa-IR"/>
        </w:rPr>
        <w:t>و ارائه طرح تفصیلی</w:t>
      </w:r>
      <w:bookmarkEnd w:id="0"/>
      <w:r w:rsidR="00985392" w:rsidRPr="00E862AF">
        <w:rPr>
          <w:rFonts w:cs="B Esfehan" w:hint="cs"/>
          <w:b/>
          <w:bCs/>
          <w:color w:val="632423" w:themeColor="accent2" w:themeShade="80"/>
          <w:sz w:val="24"/>
          <w:szCs w:val="24"/>
          <w:rtl/>
          <w:lang w:bidi="fa-IR"/>
        </w:rPr>
        <w:t xml:space="preserve"> </w:t>
      </w:r>
      <w:r w:rsidR="00670B87" w:rsidRPr="00E862AF">
        <w:rPr>
          <w:rFonts w:cs="B Esfehan" w:hint="cs"/>
          <w:b/>
          <w:bCs/>
          <w:color w:val="632423" w:themeColor="accent2" w:themeShade="80"/>
          <w:sz w:val="24"/>
          <w:szCs w:val="24"/>
          <w:rtl/>
          <w:lang w:bidi="fa-IR"/>
        </w:rPr>
        <w:t>پایان</w:t>
      </w:r>
      <w:r w:rsidR="00670B87" w:rsidRPr="00E862AF">
        <w:rPr>
          <w:rFonts w:cs="B Esfehan" w:hint="cs"/>
          <w:b/>
          <w:bCs/>
          <w:color w:val="632423" w:themeColor="accent2" w:themeShade="80"/>
          <w:sz w:val="24"/>
          <w:szCs w:val="24"/>
          <w:rtl/>
          <w:lang w:bidi="fa-IR"/>
        </w:rPr>
        <w:softHyphen/>
        <w:t>نامه</w:t>
      </w:r>
      <w:r w:rsidRPr="00E862AF">
        <w:rPr>
          <w:rFonts w:cs="B Esfehan" w:hint="cs"/>
          <w:b/>
          <w:bCs/>
          <w:color w:val="632423" w:themeColor="accent2" w:themeShade="80"/>
          <w:sz w:val="24"/>
          <w:szCs w:val="24"/>
          <w:rtl/>
          <w:lang w:bidi="fa-IR"/>
        </w:rPr>
        <w:t>»</w:t>
      </w:r>
    </w:p>
    <w:p w:rsidR="00C645E5" w:rsidRPr="00C37775" w:rsidRDefault="00C645E5" w:rsidP="00C645E5">
      <w:pPr>
        <w:bidi/>
        <w:spacing w:after="0" w:line="240" w:lineRule="auto"/>
        <w:rPr>
          <w:rFonts w:cs="B Roya"/>
          <w:b/>
          <w:bCs/>
          <w:color w:val="C00000"/>
          <w:sz w:val="8"/>
          <w:szCs w:val="8"/>
          <w:rtl/>
          <w:lang w:bidi="fa-IR"/>
        </w:rPr>
      </w:pPr>
    </w:p>
    <w:p w:rsidR="00C645E5" w:rsidRPr="00E25132" w:rsidRDefault="00C645E5" w:rsidP="00C645E5">
      <w:pPr>
        <w:bidi/>
        <w:spacing w:after="0" w:line="240" w:lineRule="auto"/>
        <w:rPr>
          <w:rFonts w:ascii="IranNastaliq" w:hAnsi="IranNastaliq" w:cs="B Mitra"/>
          <w:b/>
          <w:bCs/>
          <w:color w:val="0000FF"/>
          <w:sz w:val="4"/>
          <w:szCs w:val="4"/>
          <w:rtl/>
          <w:lang w:bidi="fa-IR"/>
        </w:rPr>
      </w:pPr>
    </w:p>
    <w:p w:rsidR="00C645E5" w:rsidRPr="00670B87" w:rsidRDefault="00C645E5" w:rsidP="00C645E5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0070C0"/>
          <w:sz w:val="24"/>
          <w:szCs w:val="24"/>
          <w:rtl/>
          <w:lang w:bidi="fa-IR"/>
        </w:rPr>
      </w:pPr>
      <w:r w:rsidRPr="00670B87">
        <w:rPr>
          <w:rFonts w:ascii="IranNastaliq" w:hAnsi="IranNastaliq" w:cs="B Zar"/>
          <w:b/>
          <w:bCs/>
          <w:color w:val="0070C0"/>
          <w:sz w:val="24"/>
          <w:szCs w:val="24"/>
          <w:rtl/>
          <w:lang w:bidi="fa-IR"/>
        </w:rPr>
        <w:t>اطلاعات فردی</w:t>
      </w:r>
      <w:r w:rsidRPr="00670B87">
        <w:rPr>
          <w:rFonts w:ascii="IranNastaliq" w:hAnsi="IranNastaliq" w:cs="B Zar" w:hint="cs"/>
          <w:b/>
          <w:bCs/>
          <w:color w:val="0070C0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86"/>
        <w:gridCol w:w="1701"/>
        <w:gridCol w:w="1033"/>
        <w:gridCol w:w="1360"/>
        <w:gridCol w:w="1276"/>
        <w:gridCol w:w="1134"/>
      </w:tblGrid>
      <w:tr w:rsidR="00A852A7" w:rsidTr="00E862AF">
        <w:trPr>
          <w:jc w:val="center"/>
        </w:trPr>
        <w:tc>
          <w:tcPr>
            <w:tcW w:w="1286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:rsidR="00A852A7" w:rsidRPr="00E862AF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  <w:r w:rsidRPr="00E862AF">
              <w:rPr>
                <w:rFonts w:ascii="IranNastaliq" w:hAnsi="IranNastaliq" w:cs="B Zar" w:hint="cs"/>
                <w:b/>
                <w:bCs/>
                <w:color w:val="0000FF"/>
                <w:sz w:val="16"/>
                <w:szCs w:val="16"/>
                <w:rtl/>
                <w:lang w:bidi="fa-IR"/>
              </w:rPr>
              <w:t>نام و نام</w:t>
            </w:r>
            <w:r w:rsidRPr="00E862AF">
              <w:rPr>
                <w:rFonts w:ascii="IranNastaliq" w:hAnsi="IranNastaliq" w:cs="B Zar" w:hint="cs"/>
                <w:b/>
                <w:bCs/>
                <w:color w:val="0000FF"/>
                <w:sz w:val="16"/>
                <w:szCs w:val="16"/>
                <w:rtl/>
                <w:lang w:bidi="fa-IR"/>
              </w:rPr>
              <w:softHyphen/>
              <w:t>خانوادگی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A852A7" w:rsidRPr="00C645E5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852A7" w:rsidRPr="0047526A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b/>
                <w:bCs/>
                <w:color w:val="0000FF"/>
                <w:sz w:val="16"/>
                <w:szCs w:val="16"/>
                <w:rtl/>
                <w:lang w:bidi="fa-IR"/>
              </w:rPr>
            </w:pPr>
            <w:r w:rsidRPr="0047526A">
              <w:rPr>
                <w:rFonts w:ascii="IranNastaliq" w:hAnsi="IranNastaliq" w:cs="B Zar" w:hint="cs"/>
                <w:b/>
                <w:bCs/>
                <w:color w:val="0000FF"/>
                <w:sz w:val="16"/>
                <w:szCs w:val="16"/>
                <w:rtl/>
                <w:lang w:bidi="fa-IR"/>
              </w:rPr>
              <w:t>نام</w:t>
            </w:r>
            <w:r w:rsidRPr="0047526A">
              <w:rPr>
                <w:rFonts w:ascii="IranNastaliq" w:hAnsi="IranNastaliq" w:cs="B Zar" w:hint="cs"/>
                <w:b/>
                <w:bCs/>
                <w:color w:val="0000FF"/>
                <w:sz w:val="16"/>
                <w:szCs w:val="16"/>
                <w:rtl/>
                <w:lang w:bidi="fa-IR"/>
              </w:rPr>
              <w:softHyphen/>
              <w:t>پدر</w:t>
            </w:r>
          </w:p>
        </w:tc>
        <w:tc>
          <w:tcPr>
            <w:tcW w:w="1360" w:type="dxa"/>
            <w:tcBorders>
              <w:top w:val="double" w:sz="4" w:space="0" w:color="auto"/>
            </w:tcBorders>
            <w:vAlign w:val="center"/>
          </w:tcPr>
          <w:p w:rsidR="00A852A7" w:rsidRPr="00C645E5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A852A7" w:rsidRPr="0047526A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b/>
                <w:bCs/>
                <w:color w:val="0000FF"/>
                <w:sz w:val="16"/>
                <w:szCs w:val="16"/>
                <w:rtl/>
                <w:lang w:bidi="fa-IR"/>
              </w:rPr>
            </w:pPr>
            <w:r w:rsidRPr="0047526A">
              <w:rPr>
                <w:rFonts w:ascii="IranNastaliq" w:hAnsi="IranNastaliq" w:cs="B Zar" w:hint="cs"/>
                <w:b/>
                <w:bCs/>
                <w:color w:val="0000FF"/>
                <w:sz w:val="16"/>
                <w:szCs w:val="16"/>
                <w:rtl/>
                <w:lang w:bidi="fa-IR"/>
              </w:rPr>
              <w:t>کد تحصیلی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852A7" w:rsidRPr="00C645E5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A852A7" w:rsidTr="00E862AF">
        <w:trPr>
          <w:jc w:val="center"/>
        </w:trPr>
        <w:tc>
          <w:tcPr>
            <w:tcW w:w="1286" w:type="dxa"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:rsidR="00A852A7" w:rsidRPr="00E862AF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  <w:r w:rsidRPr="00E862AF">
              <w:rPr>
                <w:rFonts w:ascii="IranNastaliq" w:hAnsi="IranNastaliq" w:cs="B Zar" w:hint="cs"/>
                <w:b/>
                <w:bCs/>
                <w:color w:val="0000FF"/>
                <w:sz w:val="18"/>
                <w:szCs w:val="18"/>
                <w:rtl/>
                <w:lang w:bidi="fa-IR"/>
              </w:rPr>
              <w:t>شماره همراه</w:t>
            </w:r>
          </w:p>
        </w:tc>
        <w:tc>
          <w:tcPr>
            <w:tcW w:w="1701" w:type="dxa"/>
            <w:vAlign w:val="center"/>
          </w:tcPr>
          <w:p w:rsidR="00A852A7" w:rsidRPr="00C645E5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3" w:type="dxa"/>
            <w:shd w:val="clear" w:color="auto" w:fill="FDE9D9" w:themeFill="accent6" w:themeFillTint="33"/>
            <w:vAlign w:val="center"/>
          </w:tcPr>
          <w:p w:rsidR="00A852A7" w:rsidRPr="0047526A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b/>
                <w:bCs/>
                <w:color w:val="0000FF"/>
                <w:sz w:val="16"/>
                <w:szCs w:val="16"/>
                <w:rtl/>
                <w:lang w:bidi="fa-IR"/>
              </w:rPr>
            </w:pPr>
            <w:r w:rsidRPr="0047526A">
              <w:rPr>
                <w:rFonts w:ascii="IranNastaliq" w:hAnsi="IranNastaliq" w:cs="B Zar" w:hint="cs"/>
                <w:b/>
                <w:bCs/>
                <w:color w:val="0000FF"/>
                <w:sz w:val="16"/>
                <w:szCs w:val="16"/>
                <w:rtl/>
                <w:lang w:bidi="fa-IR"/>
              </w:rPr>
              <w:t>وضعیت تأهل</w:t>
            </w:r>
          </w:p>
        </w:tc>
        <w:tc>
          <w:tcPr>
            <w:tcW w:w="1360" w:type="dxa"/>
            <w:vAlign w:val="center"/>
          </w:tcPr>
          <w:p w:rsidR="00A852A7" w:rsidRPr="0047526A" w:rsidRDefault="00A852A7" w:rsidP="00E862AF">
            <w:pPr>
              <w:bidi/>
              <w:jc w:val="center"/>
              <w:rPr>
                <w:rFonts w:cs="B Mitra"/>
                <w:b/>
                <w:bCs/>
                <w:color w:val="0000FF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A852A7" w:rsidRPr="0047526A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b/>
                <w:bCs/>
                <w:color w:val="0000FF"/>
                <w:sz w:val="16"/>
                <w:szCs w:val="16"/>
                <w:rtl/>
                <w:lang w:bidi="fa-IR"/>
              </w:rPr>
            </w:pPr>
            <w:r w:rsidRPr="0047526A">
              <w:rPr>
                <w:rFonts w:ascii="IranNastaliq" w:hAnsi="IranNastaliq" w:cs="B Zar" w:hint="cs"/>
                <w:b/>
                <w:bCs/>
                <w:color w:val="0000FF"/>
                <w:sz w:val="16"/>
                <w:szCs w:val="16"/>
                <w:rtl/>
                <w:lang w:bidi="fa-IR"/>
              </w:rPr>
              <w:t>محل</w:t>
            </w:r>
            <w:r w:rsidRPr="0047526A">
              <w:rPr>
                <w:rFonts w:ascii="IranNastaliq" w:hAnsi="IranNastaliq" w:cs="B Zar"/>
                <w:b/>
                <w:bCs/>
                <w:color w:val="0000FF"/>
                <w:sz w:val="16"/>
                <w:szCs w:val="16"/>
                <w:rtl/>
                <w:lang w:bidi="fa-IR"/>
              </w:rPr>
              <w:softHyphen/>
            </w:r>
            <w:r w:rsidRPr="0047526A">
              <w:rPr>
                <w:rFonts w:ascii="IranNastaliq" w:hAnsi="IranNastaliq" w:cs="B Zar" w:hint="cs"/>
                <w:b/>
                <w:bCs/>
                <w:color w:val="0000FF"/>
                <w:sz w:val="16"/>
                <w:szCs w:val="16"/>
                <w:rtl/>
                <w:lang w:bidi="fa-IR"/>
              </w:rPr>
              <w:t>سکونت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A852A7" w:rsidRPr="00C645E5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A852A7" w:rsidTr="00E862AF">
        <w:trPr>
          <w:jc w:val="center"/>
        </w:trPr>
        <w:tc>
          <w:tcPr>
            <w:tcW w:w="12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852A7" w:rsidRPr="00E862AF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b/>
                <w:bCs/>
                <w:color w:val="0000FF"/>
                <w:sz w:val="18"/>
                <w:szCs w:val="18"/>
                <w:rtl/>
                <w:lang w:bidi="fa-IR"/>
              </w:rPr>
            </w:pPr>
            <w:r w:rsidRPr="00E862AF">
              <w:rPr>
                <w:rFonts w:ascii="IranNastaliq" w:hAnsi="IranNastaliq" w:cs="B Zar" w:hint="cs"/>
                <w:b/>
                <w:bCs/>
                <w:color w:val="0000FF"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A852A7" w:rsidRPr="0047526A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color w:val="0070C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33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852A7" w:rsidRPr="0047526A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b/>
                <w:bCs/>
                <w:color w:val="0000FF"/>
                <w:sz w:val="16"/>
                <w:szCs w:val="16"/>
                <w:rtl/>
                <w:lang w:bidi="fa-IR"/>
              </w:rPr>
            </w:pPr>
            <w:r w:rsidRPr="0047526A">
              <w:rPr>
                <w:rFonts w:ascii="IranNastaliq" w:hAnsi="IranNastaliq" w:cs="B Zar" w:hint="cs"/>
                <w:b/>
                <w:bCs/>
                <w:color w:val="0000FF"/>
                <w:sz w:val="16"/>
                <w:szCs w:val="16"/>
                <w:rtl/>
                <w:lang w:bidi="fa-IR"/>
              </w:rPr>
              <w:t>رشته تحصیلی</w:t>
            </w:r>
          </w:p>
        </w:tc>
        <w:tc>
          <w:tcPr>
            <w:tcW w:w="1360" w:type="dxa"/>
            <w:tcBorders>
              <w:bottom w:val="double" w:sz="4" w:space="0" w:color="auto"/>
            </w:tcBorders>
            <w:vAlign w:val="center"/>
          </w:tcPr>
          <w:p w:rsidR="00A852A7" w:rsidRPr="00C645E5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A852A7" w:rsidRPr="0047526A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b/>
                <w:bCs/>
                <w:color w:val="0000FF"/>
                <w:sz w:val="16"/>
                <w:szCs w:val="16"/>
                <w:rtl/>
                <w:lang w:bidi="fa-IR"/>
              </w:rPr>
            </w:pPr>
            <w:r w:rsidRPr="0047526A">
              <w:rPr>
                <w:rFonts w:ascii="IranNastaliq" w:hAnsi="IranNastaliq" w:cs="B Zar" w:hint="cs"/>
                <w:b/>
                <w:bCs/>
                <w:color w:val="0000FF"/>
                <w:sz w:val="16"/>
                <w:szCs w:val="16"/>
                <w:rtl/>
                <w:lang w:bidi="fa-IR"/>
              </w:rPr>
              <w:t>سال اتمام واحدها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852A7" w:rsidRPr="00C645E5" w:rsidRDefault="00A852A7" w:rsidP="00E862AF">
            <w:pPr>
              <w:bidi/>
              <w:spacing w:before="60" w:after="60"/>
              <w:jc w:val="center"/>
              <w:rPr>
                <w:rFonts w:ascii="IranNastaliq" w:hAnsi="IranNastaliq" w:cs="B Zar"/>
                <w:color w:val="0070C0"/>
                <w:sz w:val="20"/>
                <w:szCs w:val="20"/>
                <w:rtl/>
                <w:lang w:bidi="fa-IR"/>
              </w:rPr>
            </w:pPr>
          </w:p>
        </w:tc>
      </w:tr>
    </w:tbl>
    <w:p w:rsidR="00C645E5" w:rsidRPr="0047526A" w:rsidRDefault="00C645E5" w:rsidP="00C645E5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FF0000"/>
          <w:sz w:val="8"/>
          <w:szCs w:val="8"/>
          <w:rtl/>
          <w:lang w:bidi="fa-IR"/>
        </w:rPr>
      </w:pPr>
    </w:p>
    <w:p w:rsidR="00C645E5" w:rsidRPr="00E862AF" w:rsidRDefault="00C645E5" w:rsidP="00C645E5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0070C0"/>
          <w:rtl/>
          <w:lang w:bidi="fa-IR"/>
        </w:rPr>
      </w:pPr>
      <w:r w:rsidRPr="00E862AF">
        <w:rPr>
          <w:rFonts w:ascii="IranNastaliq" w:hAnsi="IranNastaliq" w:cs="B Zar" w:hint="cs"/>
          <w:b/>
          <w:bCs/>
          <w:color w:val="0070C0"/>
          <w:rtl/>
          <w:lang w:bidi="fa-IR"/>
        </w:rPr>
        <w:t>درخواست مهلت:</w:t>
      </w:r>
    </w:p>
    <w:tbl>
      <w:tblPr>
        <w:tblStyle w:val="TableGrid"/>
        <w:bidiVisual/>
        <w:tblW w:w="7775" w:type="dxa"/>
        <w:jc w:val="center"/>
        <w:tblInd w:w="414" w:type="dxa"/>
        <w:tblLook w:val="04A0" w:firstRow="1" w:lastRow="0" w:firstColumn="1" w:lastColumn="0" w:noHBand="0" w:noVBand="1"/>
      </w:tblPr>
      <w:tblGrid>
        <w:gridCol w:w="7775"/>
      </w:tblGrid>
      <w:tr w:rsidR="00C645E5" w:rsidTr="00B57C85">
        <w:trPr>
          <w:jc w:val="center"/>
        </w:trPr>
        <w:tc>
          <w:tcPr>
            <w:tcW w:w="77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645E5" w:rsidRPr="00C645E5" w:rsidRDefault="00C645E5" w:rsidP="00C645E5">
            <w:pPr>
              <w:bidi/>
              <w:jc w:val="center"/>
              <w:rPr>
                <w:rFonts w:ascii="IranNastaliq" w:hAnsi="IranNastaliq" w:cs="B Zar"/>
                <w:color w:val="FF0000"/>
                <w:sz w:val="24"/>
                <w:szCs w:val="24"/>
                <w:rtl/>
                <w:lang w:bidi="fa-IR"/>
              </w:rPr>
            </w:pPr>
          </w:p>
          <w:p w:rsidR="00C645E5" w:rsidRPr="00C645E5" w:rsidRDefault="00C645E5" w:rsidP="00C645E5">
            <w:pPr>
              <w:bidi/>
              <w:jc w:val="center"/>
              <w:rPr>
                <w:rFonts w:ascii="IranNastaliq" w:hAnsi="IranNastaliq" w:cs="B Zar"/>
                <w:color w:val="FF0000"/>
                <w:sz w:val="24"/>
                <w:szCs w:val="24"/>
                <w:rtl/>
                <w:lang w:bidi="fa-IR"/>
              </w:rPr>
            </w:pPr>
          </w:p>
          <w:p w:rsidR="00670B87" w:rsidRPr="00C645E5" w:rsidRDefault="00670B87" w:rsidP="00985392">
            <w:pPr>
              <w:bidi/>
              <w:rPr>
                <w:rFonts w:ascii="IranNastaliq" w:hAnsi="IranNastaliq" w:cs="B Zar"/>
                <w:color w:val="FF0000"/>
                <w:sz w:val="24"/>
                <w:szCs w:val="24"/>
                <w:rtl/>
                <w:lang w:bidi="fa-IR"/>
              </w:rPr>
            </w:pPr>
          </w:p>
          <w:p w:rsidR="00C645E5" w:rsidRDefault="00670B87" w:rsidP="00C645E5">
            <w:pPr>
              <w:bidi/>
              <w:jc w:val="center"/>
              <w:rPr>
                <w:rFonts w:ascii="IranNastaliq" w:hAnsi="IranNastaliq"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                                                 </w:t>
            </w:r>
            <w:r w:rsidRPr="0047526A">
              <w:rPr>
                <w:rFonts w:cs="B Mitra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</w:t>
            </w:r>
            <w:r w:rsidRPr="0047526A">
              <w:rPr>
                <w:rFonts w:cs="B Mitra" w:hint="cs"/>
                <w:sz w:val="20"/>
                <w:szCs w:val="20"/>
                <w:rtl/>
              </w:rPr>
              <w:t xml:space="preserve">تاریخ:   </w:t>
            </w:r>
            <w:r w:rsidR="00E862AF">
              <w:rPr>
                <w:rFonts w:cs="B Mitra"/>
                <w:sz w:val="20"/>
                <w:szCs w:val="20"/>
              </w:rPr>
              <w:t xml:space="preserve"> </w:t>
            </w:r>
            <w:r w:rsidRPr="0047526A">
              <w:rPr>
                <w:rFonts w:cs="B Mitra" w:hint="cs"/>
                <w:sz w:val="20"/>
                <w:szCs w:val="20"/>
                <w:rtl/>
              </w:rPr>
              <w:t xml:space="preserve">/   </w:t>
            </w:r>
            <w:r w:rsidR="00E862AF">
              <w:rPr>
                <w:rFonts w:cs="B Mitra"/>
                <w:sz w:val="20"/>
                <w:szCs w:val="20"/>
              </w:rPr>
              <w:t xml:space="preserve"> </w:t>
            </w:r>
            <w:r w:rsidRPr="0047526A">
              <w:rPr>
                <w:rFonts w:cs="B Mitra" w:hint="cs"/>
                <w:sz w:val="20"/>
                <w:szCs w:val="20"/>
                <w:rtl/>
              </w:rPr>
              <w:t>/    139</w:t>
            </w:r>
          </w:p>
        </w:tc>
      </w:tr>
      <w:tr w:rsidR="00C645E5" w:rsidTr="00B57C85">
        <w:trPr>
          <w:jc w:val="center"/>
        </w:trPr>
        <w:tc>
          <w:tcPr>
            <w:tcW w:w="77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45E5" w:rsidRPr="00C645E5" w:rsidRDefault="00C645E5" w:rsidP="00C645E5">
            <w:pPr>
              <w:bidi/>
              <w:jc w:val="center"/>
              <w:rPr>
                <w:rFonts w:ascii="IranNastaliq" w:hAnsi="IranNastaliq" w:cs="B Zar"/>
                <w:color w:val="0070C0"/>
                <w:sz w:val="24"/>
                <w:szCs w:val="24"/>
                <w:rtl/>
                <w:lang w:bidi="fa-IR"/>
              </w:rPr>
            </w:pPr>
            <w:r w:rsidRPr="00C645E5">
              <w:rPr>
                <w:rFonts w:ascii="IranNastaliq" w:hAnsi="IranNastaliq" w:cs="B Zar" w:hint="cs"/>
                <w:color w:val="0070C0"/>
                <w:sz w:val="24"/>
                <w:szCs w:val="24"/>
                <w:rtl/>
                <w:lang w:bidi="fa-IR"/>
              </w:rPr>
              <w:t xml:space="preserve">درخواست مهلت به مدت:      ماه، </w:t>
            </w:r>
            <w:r w:rsidR="00E862AF">
              <w:rPr>
                <w:rFonts w:ascii="IranNastaliq" w:hAnsi="IranNastaliq" w:cs="B Zar"/>
                <w:color w:val="0070C0"/>
                <w:sz w:val="24"/>
                <w:szCs w:val="24"/>
                <w:lang w:bidi="fa-IR"/>
              </w:rPr>
              <w:t xml:space="preserve">  </w:t>
            </w:r>
            <w:r w:rsidRPr="00C645E5">
              <w:rPr>
                <w:rFonts w:ascii="IranNastaliq" w:hAnsi="IranNastaliq" w:cs="B Zar" w:hint="cs"/>
                <w:color w:val="0070C0"/>
                <w:sz w:val="24"/>
                <w:szCs w:val="24"/>
                <w:rtl/>
                <w:lang w:bidi="fa-IR"/>
              </w:rPr>
              <w:t>از تاریخ:</w:t>
            </w:r>
          </w:p>
        </w:tc>
      </w:tr>
    </w:tbl>
    <w:p w:rsidR="00C645E5" w:rsidRPr="0047526A" w:rsidRDefault="00C645E5" w:rsidP="00C645E5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008000"/>
          <w:sz w:val="8"/>
          <w:szCs w:val="8"/>
          <w:rtl/>
          <w:lang w:bidi="fa-IR"/>
        </w:rPr>
      </w:pPr>
    </w:p>
    <w:p w:rsidR="00C645E5" w:rsidRPr="00E862AF" w:rsidRDefault="00C645E5" w:rsidP="00C645E5">
      <w:pPr>
        <w:bidi/>
        <w:spacing w:after="0"/>
        <w:jc w:val="center"/>
        <w:rPr>
          <w:sz w:val="16"/>
          <w:szCs w:val="16"/>
        </w:rPr>
      </w:pPr>
      <w:r w:rsidRPr="00E862AF">
        <w:rPr>
          <w:rFonts w:ascii="IranNastaliq" w:hAnsi="IranNastaliq" w:cs="B Zar" w:hint="cs"/>
          <w:b/>
          <w:bCs/>
          <w:color w:val="0070C0"/>
          <w:rtl/>
          <w:lang w:bidi="fa-IR"/>
        </w:rPr>
        <w:t xml:space="preserve">اعلام نظر مرکز آموزشی </w:t>
      </w:r>
      <w:r w:rsidRPr="00E862AF">
        <w:rPr>
          <w:rFonts w:cs="B Mitra" w:hint="cs"/>
          <w:sz w:val="18"/>
          <w:szCs w:val="18"/>
          <w:rtl/>
        </w:rPr>
        <w:t>(این قسمت، توسط مرکز تخصصی تکمیل می</w:t>
      </w:r>
      <w:r w:rsidRPr="00E862AF">
        <w:rPr>
          <w:rFonts w:cs="B Mitra" w:hint="cs"/>
          <w:sz w:val="18"/>
          <w:szCs w:val="18"/>
          <w:rtl/>
        </w:rPr>
        <w:softHyphen/>
        <w:t>شود)</w:t>
      </w:r>
    </w:p>
    <w:tbl>
      <w:tblPr>
        <w:tblStyle w:val="TableGrid"/>
        <w:bidiVisual/>
        <w:tblW w:w="7725" w:type="dxa"/>
        <w:jc w:val="center"/>
        <w:tblInd w:w="414" w:type="dxa"/>
        <w:tblLook w:val="04A0" w:firstRow="1" w:lastRow="0" w:firstColumn="1" w:lastColumn="0" w:noHBand="0" w:noVBand="1"/>
      </w:tblPr>
      <w:tblGrid>
        <w:gridCol w:w="3606"/>
        <w:gridCol w:w="4119"/>
      </w:tblGrid>
      <w:tr w:rsidR="00C645E5" w:rsidTr="00B57C85">
        <w:trPr>
          <w:jc w:val="center"/>
        </w:trPr>
        <w:tc>
          <w:tcPr>
            <w:tcW w:w="772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645E5" w:rsidRDefault="00C645E5" w:rsidP="00C645E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C645E5" w:rsidRDefault="00C645E5" w:rsidP="0047526A">
            <w:pPr>
              <w:bidi/>
              <w:rPr>
                <w:rFonts w:cs="B Zar"/>
                <w:sz w:val="20"/>
                <w:szCs w:val="20"/>
                <w:rtl/>
              </w:rPr>
            </w:pPr>
          </w:p>
          <w:p w:rsidR="00C645E5" w:rsidRDefault="00C645E5" w:rsidP="00985392">
            <w:pPr>
              <w:bidi/>
              <w:rPr>
                <w:rFonts w:cs="B Zar"/>
                <w:sz w:val="20"/>
                <w:szCs w:val="20"/>
                <w:rtl/>
              </w:rPr>
            </w:pPr>
          </w:p>
          <w:p w:rsidR="00C645E5" w:rsidRPr="00C645E5" w:rsidRDefault="00670B87" w:rsidP="00C645E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                                                 </w:t>
            </w:r>
            <w:r w:rsidRPr="0047526A">
              <w:rPr>
                <w:rFonts w:cs="B Mitra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</w:t>
            </w:r>
            <w:r w:rsidRPr="0047526A">
              <w:rPr>
                <w:rFonts w:cs="B Mitra" w:hint="cs"/>
                <w:sz w:val="20"/>
                <w:szCs w:val="20"/>
                <w:rtl/>
              </w:rPr>
              <w:t>تاریخ:   /   /    139</w:t>
            </w:r>
          </w:p>
        </w:tc>
      </w:tr>
      <w:tr w:rsidR="00C645E5" w:rsidTr="00B57C85">
        <w:trPr>
          <w:jc w:val="center"/>
        </w:trPr>
        <w:tc>
          <w:tcPr>
            <w:tcW w:w="3606" w:type="dxa"/>
            <w:tcBorders>
              <w:left w:val="double" w:sz="4" w:space="0" w:color="auto"/>
            </w:tcBorders>
            <w:vAlign w:val="center"/>
          </w:tcPr>
          <w:p w:rsidR="00C645E5" w:rsidRPr="00C645E5" w:rsidRDefault="00C645E5" w:rsidP="00E862AF">
            <w:pPr>
              <w:bidi/>
              <w:rPr>
                <w:rFonts w:cs="B Mitra"/>
                <w:rtl/>
              </w:rPr>
            </w:pPr>
            <w:r w:rsidRPr="00E862AF">
              <w:rPr>
                <w:rFonts w:cs="B Mitra" w:hint="cs"/>
                <w:b/>
                <w:bCs/>
                <w:rtl/>
              </w:rPr>
              <w:t>وضعیت پرونده تحصیلی:</w:t>
            </w:r>
            <w:r w:rsidRPr="00C645E5">
              <w:rPr>
                <w:rFonts w:cs="B Mitra" w:hint="cs"/>
                <w:rtl/>
              </w:rPr>
              <w:t xml:space="preserve"> </w:t>
            </w:r>
            <w:r w:rsidR="00E862AF">
              <w:rPr>
                <w:rFonts w:cs="B Mitra" w:hint="cs"/>
                <w:rtl/>
              </w:rPr>
              <w:t xml:space="preserve">  </w:t>
            </w:r>
            <w:r w:rsidRPr="00C645E5">
              <w:rPr>
                <w:rFonts w:cs="B Mitra" w:hint="cs"/>
                <w:rtl/>
              </w:rPr>
              <w:t>راکد</w:t>
            </w:r>
            <w:r w:rsidR="00E862AF">
              <w:rPr>
                <w:rFonts w:ascii="MS Mincho" w:eastAsia="MS Mincho" w:hAnsi="MS Mincho" w:cs="MS Mincho" w:hint="eastAsia"/>
                <w:sz w:val="20"/>
                <w:szCs w:val="20"/>
              </w:rPr>
              <w:sym w:font="Wingdings 2" w:char="F035"/>
            </w:r>
            <w:r w:rsidRPr="00C645E5">
              <w:rPr>
                <w:rFonts w:cs="B Mitra" w:hint="cs"/>
                <w:rtl/>
              </w:rPr>
              <w:t xml:space="preserve"> </w:t>
            </w:r>
            <w:r w:rsidR="00E862AF">
              <w:rPr>
                <w:rFonts w:cs="B Mitra" w:hint="cs"/>
                <w:rtl/>
              </w:rPr>
              <w:t xml:space="preserve">   </w:t>
            </w:r>
            <w:r w:rsidRPr="00C645E5">
              <w:rPr>
                <w:rFonts w:cs="B Mitra" w:hint="cs"/>
                <w:rtl/>
              </w:rPr>
              <w:t>جاری</w:t>
            </w:r>
            <w:r w:rsidR="00E862AF">
              <w:rPr>
                <w:rFonts w:ascii="MS Mincho" w:eastAsia="MS Mincho" w:hAnsi="MS Mincho" w:cs="MS Mincho" w:hint="eastAsia"/>
                <w:sz w:val="20"/>
                <w:szCs w:val="20"/>
              </w:rPr>
              <w:sym w:font="Wingdings 2" w:char="F035"/>
            </w:r>
          </w:p>
        </w:tc>
        <w:tc>
          <w:tcPr>
            <w:tcW w:w="4119" w:type="dxa"/>
            <w:tcBorders>
              <w:right w:val="double" w:sz="4" w:space="0" w:color="auto"/>
            </w:tcBorders>
            <w:vAlign w:val="center"/>
          </w:tcPr>
          <w:p w:rsidR="00C645E5" w:rsidRPr="00C645E5" w:rsidRDefault="00C645E5" w:rsidP="00E862AF">
            <w:pPr>
              <w:bidi/>
              <w:rPr>
                <w:rFonts w:cs="B Mitra"/>
                <w:rtl/>
              </w:rPr>
            </w:pPr>
            <w:r w:rsidRPr="00E862AF">
              <w:rPr>
                <w:rFonts w:cs="B Mitra" w:hint="cs"/>
                <w:b/>
                <w:bCs/>
                <w:sz w:val="20"/>
                <w:szCs w:val="20"/>
                <w:rtl/>
              </w:rPr>
              <w:t>وضعیت سنوات تحصیلی:</w:t>
            </w:r>
            <w:r>
              <w:rPr>
                <w:rFonts w:cs="B Mitra" w:hint="cs"/>
                <w:rtl/>
              </w:rPr>
              <w:t xml:space="preserve"> </w:t>
            </w:r>
            <w:r w:rsidR="00E862A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اتمام</w:t>
            </w:r>
            <w:r>
              <w:rPr>
                <w:rFonts w:cs="B Mitra" w:hint="cs"/>
                <w:rtl/>
              </w:rPr>
              <w:softHyphen/>
              <w:t>سنوات</w:t>
            </w:r>
            <w:r w:rsidR="00E862AF">
              <w:rPr>
                <w:rFonts w:ascii="MS Mincho" w:eastAsia="MS Mincho" w:hAnsi="MS Mincho" w:cs="MS Mincho" w:hint="eastAsia"/>
                <w:sz w:val="20"/>
                <w:szCs w:val="20"/>
              </w:rPr>
              <w:sym w:font="Wingdings 2" w:char="F035"/>
            </w:r>
            <w:r w:rsidRPr="00C645E5">
              <w:rPr>
                <w:rFonts w:cs="B Mitra" w:hint="cs"/>
                <w:rtl/>
              </w:rPr>
              <w:t xml:space="preserve"> </w:t>
            </w:r>
            <w:r w:rsidR="00E862AF">
              <w:rPr>
                <w:rFonts w:cs="B Mitra"/>
              </w:rPr>
              <w:t xml:space="preserve"> </w:t>
            </w:r>
            <w:r w:rsidR="00E862A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ادامه</w:t>
            </w:r>
            <w:r>
              <w:rPr>
                <w:rFonts w:cs="B Mitra" w:hint="cs"/>
                <w:rtl/>
              </w:rPr>
              <w:softHyphen/>
              <w:t>سنوات</w:t>
            </w:r>
            <w:r w:rsidR="00E862AF">
              <w:rPr>
                <w:rFonts w:ascii="MS Mincho" w:eastAsia="MS Mincho" w:hAnsi="MS Mincho" w:cs="MS Mincho" w:hint="eastAsia"/>
                <w:sz w:val="20"/>
                <w:szCs w:val="20"/>
              </w:rPr>
              <w:sym w:font="Wingdings 2" w:char="F035"/>
            </w:r>
          </w:p>
        </w:tc>
      </w:tr>
      <w:tr w:rsidR="00C645E5" w:rsidTr="00B57C85">
        <w:trPr>
          <w:jc w:val="center"/>
        </w:trPr>
        <w:tc>
          <w:tcPr>
            <w:tcW w:w="772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45E5" w:rsidRPr="00C645E5" w:rsidRDefault="00985392" w:rsidP="00985392">
            <w:pPr>
              <w:bidi/>
              <w:jc w:val="center"/>
              <w:rPr>
                <w:rFonts w:cs="B Zar"/>
                <w:color w:val="0070C0"/>
                <w:sz w:val="24"/>
                <w:szCs w:val="24"/>
                <w:rtl/>
              </w:rPr>
            </w:pPr>
            <w:r>
              <w:rPr>
                <w:rFonts w:cs="B Zar" w:hint="cs"/>
                <w:color w:val="0070C0"/>
                <w:sz w:val="24"/>
                <w:szCs w:val="24"/>
                <w:rtl/>
              </w:rPr>
              <w:t>مهلت نهایی</w:t>
            </w:r>
            <w:r w:rsidR="00C645E5">
              <w:rPr>
                <w:rFonts w:cs="B Zar" w:hint="cs"/>
                <w:color w:val="0070C0"/>
                <w:sz w:val="24"/>
                <w:szCs w:val="24"/>
                <w:rtl/>
              </w:rPr>
              <w:t>:</w:t>
            </w:r>
            <w:r w:rsidR="00C645E5" w:rsidRPr="00C645E5">
              <w:rPr>
                <w:rFonts w:cs="B Zar" w:hint="cs"/>
                <w:color w:val="0070C0"/>
                <w:sz w:val="24"/>
                <w:szCs w:val="24"/>
                <w:rtl/>
              </w:rPr>
              <w:t xml:space="preserve">      /     /   139</w:t>
            </w:r>
          </w:p>
        </w:tc>
      </w:tr>
    </w:tbl>
    <w:p w:rsidR="0047526A" w:rsidRPr="0047526A" w:rsidRDefault="0047526A" w:rsidP="00C645E5">
      <w:pPr>
        <w:bidi/>
        <w:spacing w:after="0"/>
        <w:jc w:val="center"/>
        <w:rPr>
          <w:rFonts w:ascii="IranNastaliq" w:hAnsi="IranNastaliq" w:cs="B Zar"/>
          <w:b/>
          <w:bCs/>
          <w:color w:val="FF0000"/>
          <w:sz w:val="8"/>
          <w:szCs w:val="8"/>
          <w:rtl/>
          <w:lang w:bidi="fa-IR"/>
        </w:rPr>
      </w:pPr>
    </w:p>
    <w:p w:rsidR="00C645E5" w:rsidRPr="00670B87" w:rsidRDefault="00C645E5" w:rsidP="0047526A">
      <w:pPr>
        <w:bidi/>
        <w:spacing w:after="0"/>
        <w:jc w:val="center"/>
        <w:rPr>
          <w:rFonts w:ascii="IranNastaliq" w:hAnsi="IranNastaliq" w:cs="B Zar"/>
          <w:b/>
          <w:bCs/>
          <w:color w:val="0070C0"/>
          <w:sz w:val="24"/>
          <w:szCs w:val="24"/>
          <w:rtl/>
          <w:lang w:bidi="fa-IR"/>
        </w:rPr>
      </w:pPr>
      <w:r w:rsidRPr="00670B87">
        <w:rPr>
          <w:rFonts w:ascii="IranNastaliq" w:hAnsi="IranNastaliq" w:cs="B Zar" w:hint="cs"/>
          <w:b/>
          <w:bCs/>
          <w:color w:val="0070C0"/>
          <w:sz w:val="24"/>
          <w:szCs w:val="24"/>
          <w:rtl/>
          <w:lang w:bidi="fa-IR"/>
        </w:rPr>
        <w:t>ثبت نتیجه:</w:t>
      </w:r>
      <w:r w:rsidR="00B57C85" w:rsidRPr="00B57C85">
        <w:rPr>
          <w:rFonts w:cs="B Mitra" w:hint="cs"/>
          <w:sz w:val="20"/>
          <w:szCs w:val="20"/>
          <w:rtl/>
        </w:rPr>
        <w:t xml:space="preserve"> </w:t>
      </w:r>
      <w:r w:rsidR="00B57C85" w:rsidRPr="00C645E5">
        <w:rPr>
          <w:rFonts w:cs="B Mitra" w:hint="cs"/>
          <w:sz w:val="20"/>
          <w:szCs w:val="20"/>
          <w:rtl/>
        </w:rPr>
        <w:t xml:space="preserve">(این قسمت، </w:t>
      </w:r>
      <w:r w:rsidR="00B57C85">
        <w:rPr>
          <w:rFonts w:cs="B Mitra" w:hint="cs"/>
          <w:sz w:val="20"/>
          <w:szCs w:val="20"/>
          <w:rtl/>
        </w:rPr>
        <w:t xml:space="preserve">پس از مهلت مقرر </w:t>
      </w:r>
      <w:r w:rsidR="00B57C85" w:rsidRPr="00C645E5">
        <w:rPr>
          <w:rFonts w:cs="B Mitra" w:hint="cs"/>
          <w:sz w:val="20"/>
          <w:szCs w:val="20"/>
          <w:rtl/>
        </w:rPr>
        <w:t>توسط</w:t>
      </w:r>
      <w:r w:rsidR="00B57C85">
        <w:rPr>
          <w:rFonts w:cs="B Mitra" w:hint="cs"/>
          <w:sz w:val="20"/>
          <w:szCs w:val="20"/>
          <w:rtl/>
        </w:rPr>
        <w:t xml:space="preserve"> </w:t>
      </w:r>
      <w:r w:rsidR="00B57C85" w:rsidRPr="00C645E5">
        <w:rPr>
          <w:rFonts w:cs="B Mitra" w:hint="cs"/>
          <w:sz w:val="20"/>
          <w:szCs w:val="20"/>
          <w:rtl/>
        </w:rPr>
        <w:t>مرکز تخصصی تکمیل می</w:t>
      </w:r>
      <w:r w:rsidR="00B57C85" w:rsidRPr="00C645E5">
        <w:rPr>
          <w:rFonts w:cs="B Mitra" w:hint="cs"/>
          <w:sz w:val="20"/>
          <w:szCs w:val="20"/>
          <w:rtl/>
        </w:rPr>
        <w:softHyphen/>
        <w:t>شود)</w:t>
      </w:r>
    </w:p>
    <w:tbl>
      <w:tblPr>
        <w:tblStyle w:val="TableGrid"/>
        <w:bidiVisual/>
        <w:tblW w:w="7723" w:type="dxa"/>
        <w:jc w:val="center"/>
        <w:tblInd w:w="419" w:type="dxa"/>
        <w:tblLook w:val="04A0" w:firstRow="1" w:lastRow="0" w:firstColumn="1" w:lastColumn="0" w:noHBand="0" w:noVBand="1"/>
      </w:tblPr>
      <w:tblGrid>
        <w:gridCol w:w="4088"/>
        <w:gridCol w:w="3635"/>
      </w:tblGrid>
      <w:tr w:rsidR="0047526A" w:rsidTr="00E862AF">
        <w:trPr>
          <w:jc w:val="center"/>
        </w:trPr>
        <w:tc>
          <w:tcPr>
            <w:tcW w:w="408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7526A" w:rsidRDefault="0047526A" w:rsidP="00E862AF">
            <w:pPr>
              <w:bidi/>
              <w:rPr>
                <w:rFonts w:ascii="MS Mincho" w:eastAsia="MS Mincho" w:hAnsi="MS Mincho" w:cs="MS Mincho"/>
                <w:sz w:val="20"/>
                <w:szCs w:val="20"/>
                <w:rtl/>
              </w:rPr>
            </w:pPr>
            <w:r w:rsidRPr="00E862AF">
              <w:rPr>
                <w:rFonts w:cs="B Mitra" w:hint="cs"/>
                <w:b/>
                <w:bCs/>
                <w:sz w:val="20"/>
                <w:szCs w:val="20"/>
                <w:rtl/>
              </w:rPr>
              <w:t>نتیجه نهائی:</w:t>
            </w:r>
            <w:r w:rsidR="00E862AF">
              <w:rPr>
                <w:rFonts w:cs="B Mitra" w:hint="cs"/>
                <w:b/>
                <w:bCs/>
                <w:rtl/>
              </w:rPr>
              <w:t xml:space="preserve">   </w:t>
            </w:r>
            <w:r w:rsidRPr="0047526A">
              <w:rPr>
                <w:rFonts w:cs="B Mitra" w:hint="cs"/>
                <w:sz w:val="20"/>
                <w:szCs w:val="20"/>
                <w:rtl/>
              </w:rPr>
              <w:t>تصویب موضوع</w:t>
            </w:r>
            <w:r w:rsidR="00E862AF">
              <w:rPr>
                <w:rFonts w:ascii="MS Mincho" w:eastAsia="MS Mincho" w:hAnsi="MS Mincho" w:cs="MS Mincho" w:hint="eastAsia"/>
                <w:sz w:val="20"/>
                <w:szCs w:val="20"/>
              </w:rPr>
              <w:sym w:font="Wingdings 2" w:char="F035"/>
            </w:r>
            <w:r w:rsidRPr="0047526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E862AF">
              <w:rPr>
                <w:rFonts w:cs="B Mitra" w:hint="cs"/>
                <w:sz w:val="20"/>
                <w:szCs w:val="20"/>
                <w:rtl/>
              </w:rPr>
              <w:t xml:space="preserve">    </w:t>
            </w:r>
            <w:r w:rsidRPr="0047526A">
              <w:rPr>
                <w:rFonts w:cs="B Mitra" w:hint="cs"/>
                <w:sz w:val="20"/>
                <w:szCs w:val="20"/>
                <w:rtl/>
              </w:rPr>
              <w:t>عدم تصویب موضوع</w:t>
            </w:r>
            <w:r w:rsidR="00E862AF">
              <w:rPr>
                <w:rFonts w:ascii="MS Mincho" w:eastAsia="MS Mincho" w:hAnsi="MS Mincho" w:cs="MS Mincho" w:hint="eastAsia"/>
                <w:sz w:val="20"/>
                <w:szCs w:val="20"/>
              </w:rPr>
              <w:sym w:font="Wingdings 2" w:char="F035"/>
            </w:r>
          </w:p>
          <w:p w:rsidR="00985392" w:rsidRPr="00C645E5" w:rsidRDefault="00E862AF" w:rsidP="00E862A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</w:t>
            </w:r>
            <w:r w:rsidR="00985392">
              <w:rPr>
                <w:rFonts w:cs="B Mitra" w:hint="cs"/>
                <w:sz w:val="20"/>
                <w:szCs w:val="20"/>
                <w:rtl/>
              </w:rPr>
              <w:t>ارائه طرح تفصیلی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sym w:font="Wingdings 2" w:char="F035"/>
            </w:r>
            <w:r w:rsidR="00985392" w:rsidRPr="0047526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985392" w:rsidRPr="0047526A">
              <w:rPr>
                <w:rFonts w:cs="B Mitra" w:hint="cs"/>
                <w:sz w:val="20"/>
                <w:szCs w:val="20"/>
                <w:rtl/>
              </w:rPr>
              <w:t xml:space="preserve">عدم </w:t>
            </w:r>
            <w:r w:rsidR="00985392">
              <w:rPr>
                <w:rFonts w:cs="B Mitra" w:hint="cs"/>
                <w:sz w:val="20"/>
                <w:szCs w:val="20"/>
                <w:rtl/>
              </w:rPr>
              <w:t>ارائه طرح تفصیلی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sym w:font="Wingdings 2" w:char="F035"/>
            </w:r>
          </w:p>
        </w:tc>
        <w:tc>
          <w:tcPr>
            <w:tcW w:w="36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7526A" w:rsidRPr="00C645E5" w:rsidRDefault="0047526A" w:rsidP="00E862AF">
            <w:pPr>
              <w:bidi/>
              <w:jc w:val="center"/>
              <w:rPr>
                <w:rFonts w:cs="B Mitra"/>
                <w:rtl/>
              </w:rPr>
            </w:pPr>
            <w:r w:rsidRPr="00E862AF">
              <w:rPr>
                <w:rFonts w:cs="B Mitra" w:hint="cs"/>
                <w:b/>
                <w:bCs/>
                <w:sz w:val="18"/>
                <w:szCs w:val="18"/>
                <w:rtl/>
              </w:rPr>
              <w:t>تغییر وضعیت پرونده تحصیلی به:</w:t>
            </w:r>
            <w:r>
              <w:rPr>
                <w:rFonts w:cs="B Mitra" w:hint="cs"/>
                <w:rtl/>
              </w:rPr>
              <w:t xml:space="preserve"> </w:t>
            </w:r>
            <w:r w:rsidR="00E862AF">
              <w:rPr>
                <w:rFonts w:cs="B Mitra" w:hint="cs"/>
                <w:rtl/>
              </w:rPr>
              <w:t xml:space="preserve"> </w:t>
            </w:r>
            <w:r w:rsidRPr="0047526A">
              <w:rPr>
                <w:rFonts w:cs="B Mitra" w:hint="cs"/>
                <w:sz w:val="20"/>
                <w:szCs w:val="20"/>
                <w:rtl/>
              </w:rPr>
              <w:t>راکد</w:t>
            </w:r>
            <w:r w:rsidR="00E862AF">
              <w:rPr>
                <w:rFonts w:ascii="MS Mincho" w:eastAsia="MS Mincho" w:hAnsi="MS Mincho" w:cs="MS Mincho" w:hint="eastAsia"/>
                <w:sz w:val="20"/>
                <w:szCs w:val="20"/>
              </w:rPr>
              <w:sym w:font="Wingdings 2" w:char="F035"/>
            </w:r>
            <w:r w:rsidRPr="0047526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E862AF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47526A">
              <w:rPr>
                <w:rFonts w:cs="B Mitra" w:hint="cs"/>
                <w:sz w:val="20"/>
                <w:szCs w:val="20"/>
                <w:rtl/>
              </w:rPr>
              <w:t>جاری</w:t>
            </w:r>
            <w:r w:rsidR="00E862AF">
              <w:rPr>
                <w:rFonts w:ascii="MS Mincho" w:eastAsia="MS Mincho" w:hAnsi="MS Mincho" w:cs="MS Mincho" w:hint="eastAsia"/>
                <w:sz w:val="20"/>
                <w:szCs w:val="20"/>
              </w:rPr>
              <w:sym w:font="Wingdings 2" w:char="F035"/>
            </w:r>
          </w:p>
        </w:tc>
      </w:tr>
      <w:tr w:rsidR="00C645E5" w:rsidTr="00B57C85">
        <w:trPr>
          <w:jc w:val="center"/>
        </w:trPr>
        <w:tc>
          <w:tcPr>
            <w:tcW w:w="772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45E5" w:rsidRDefault="00C645E5" w:rsidP="00C645E5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ملاحظات:</w:t>
            </w:r>
          </w:p>
          <w:p w:rsidR="00C645E5" w:rsidRPr="00E862AF" w:rsidRDefault="00C645E5" w:rsidP="00C645E5">
            <w:pPr>
              <w:bidi/>
              <w:rPr>
                <w:rFonts w:cs="B Mitra"/>
                <w:sz w:val="32"/>
                <w:szCs w:val="32"/>
                <w:rtl/>
              </w:rPr>
            </w:pPr>
          </w:p>
          <w:p w:rsidR="0047526A" w:rsidRDefault="0047526A" w:rsidP="0047526A">
            <w:pPr>
              <w:bidi/>
              <w:rPr>
                <w:rFonts w:cs="B Mitra"/>
                <w:rtl/>
              </w:rPr>
            </w:pPr>
          </w:p>
          <w:p w:rsidR="00C645E5" w:rsidRPr="00C645E5" w:rsidRDefault="0047526A" w:rsidP="00C645E5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                                                 </w:t>
            </w:r>
            <w:r w:rsidRPr="0047526A">
              <w:rPr>
                <w:rFonts w:cs="B Mitra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</w:t>
            </w:r>
            <w:r w:rsidRPr="0047526A">
              <w:rPr>
                <w:rFonts w:cs="B Mitra" w:hint="cs"/>
                <w:sz w:val="20"/>
                <w:szCs w:val="20"/>
                <w:rtl/>
              </w:rPr>
              <w:t>تاریخ:   /   /    139</w:t>
            </w:r>
          </w:p>
        </w:tc>
      </w:tr>
    </w:tbl>
    <w:p w:rsidR="00C645E5" w:rsidRPr="00E862AF" w:rsidRDefault="00E862AF" w:rsidP="00E862AF">
      <w:pPr>
        <w:bidi/>
        <w:spacing w:after="0" w:line="240" w:lineRule="auto"/>
        <w:jc w:val="center"/>
        <w:rPr>
          <w:rFonts w:cs="Times New Roman"/>
          <w:sz w:val="14"/>
          <w:szCs w:val="14"/>
          <w:rtl/>
          <w:lang w:bidi="fa-IR"/>
        </w:rPr>
      </w:pPr>
      <w:r w:rsidRPr="00E862AF">
        <w:rPr>
          <w:rFonts w:cs="B Yekan" w:hint="cs"/>
          <w:b/>
          <w:bCs/>
          <w:color w:val="632423" w:themeColor="accent2" w:themeShade="80"/>
          <w:rtl/>
          <w:lang w:bidi="fa-IR"/>
        </w:rPr>
        <w:t>آدرس ایمیل:</w:t>
      </w:r>
      <w:r w:rsidRPr="00E862AF">
        <w:rPr>
          <w:rFonts w:cs="B Yekan" w:hint="cs"/>
          <w:b/>
          <w:bCs/>
          <w:color w:val="632423" w:themeColor="accent2" w:themeShade="80"/>
          <w:sz w:val="30"/>
          <w:szCs w:val="30"/>
          <w:rtl/>
          <w:lang w:bidi="fa-IR"/>
        </w:rPr>
        <w:t xml:space="preserve">       </w:t>
      </w:r>
      <w:r w:rsidRPr="00E862AF">
        <w:rPr>
          <w:rFonts w:cs="B Yekan"/>
          <w:b/>
          <w:bCs/>
          <w:color w:val="632423" w:themeColor="accent2" w:themeShade="80"/>
          <w:sz w:val="30"/>
          <w:szCs w:val="30"/>
          <w:lang w:bidi="fa-IR"/>
        </w:rPr>
        <w:t>high.distance@jz.ac.ir</w:t>
      </w:r>
    </w:p>
    <w:sectPr w:rsidR="00C645E5" w:rsidRPr="00E862AF" w:rsidSect="00C645E5">
      <w:pgSz w:w="8392" w:h="11907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E5"/>
    <w:rsid w:val="003D201F"/>
    <w:rsid w:val="0047526A"/>
    <w:rsid w:val="00670B87"/>
    <w:rsid w:val="007C7CE3"/>
    <w:rsid w:val="00985392"/>
    <w:rsid w:val="00A852A7"/>
    <w:rsid w:val="00B57C85"/>
    <w:rsid w:val="00C645E5"/>
    <w:rsid w:val="00D868DF"/>
    <w:rsid w:val="00E8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E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E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جلال الدین حیدری فطرت</dc:creator>
  <cp:lastModifiedBy>سید عبد الرسول حسینی اطهر</cp:lastModifiedBy>
  <cp:revision>2</cp:revision>
  <cp:lastPrinted>2006-10-10T20:56:00Z</cp:lastPrinted>
  <dcterms:created xsi:type="dcterms:W3CDTF">2019-07-09T07:36:00Z</dcterms:created>
  <dcterms:modified xsi:type="dcterms:W3CDTF">2019-07-09T07:36:00Z</dcterms:modified>
</cp:coreProperties>
</file>